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FC" w:rsidRPr="00661236" w:rsidRDefault="00D16CFC" w:rsidP="00D16CFC">
      <w:r w:rsidRPr="00E6583E">
        <w:rPr>
          <w:noProof/>
        </w:rPr>
        <w:drawing>
          <wp:inline distT="0" distB="0" distL="0" distR="0">
            <wp:extent cx="812800" cy="254000"/>
            <wp:effectExtent l="19050" t="0" r="6350" b="0"/>
            <wp:docPr id="4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91" cy="25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9D5084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D12F2A" w:rsidRPr="00BB4508" w:rsidRDefault="0097183D">
      <w:pPr>
        <w:rPr>
          <w:sz w:val="20"/>
          <w:szCs w:val="20"/>
        </w:rPr>
      </w:pPr>
      <w:r w:rsidRPr="00BB4508">
        <w:rPr>
          <w:sz w:val="20"/>
          <w:szCs w:val="20"/>
        </w:rPr>
        <w:t>ATP200 Open Frame Switching Power Supply</w:t>
      </w:r>
    </w:p>
    <w:p w:rsidR="00D16CFC" w:rsidRDefault="00D16CFC">
      <w:pPr>
        <w:rPr>
          <w:rFonts w:hint="eastAsia"/>
          <w:sz w:val="20"/>
          <w:szCs w:val="20"/>
        </w:rPr>
      </w:pPr>
      <w:r>
        <w:rPr>
          <w:rFonts w:hint="eastAsia"/>
          <w:noProof/>
          <w:sz w:val="20"/>
          <w:szCs w:val="20"/>
        </w:rPr>
        <w:drawing>
          <wp:inline distT="0" distB="0" distL="0" distR="0">
            <wp:extent cx="2611895" cy="1543050"/>
            <wp:effectExtent l="19050" t="0" r="0" b="0"/>
            <wp:docPr id="2" name="圖片 1" descr="ATP200-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P200-S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89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3D" w:rsidRPr="00BB4508" w:rsidRDefault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Feature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Small Size: 3" * 5" footprint design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Application: Industrial,</w:t>
      </w:r>
      <w:r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Printer, Network</w:t>
      </w:r>
      <w:r w:rsidR="004B2559" w:rsidRPr="00BB4508">
        <w:rPr>
          <w:rFonts w:hint="eastAsia"/>
          <w:sz w:val="20"/>
          <w:szCs w:val="20"/>
        </w:rPr>
        <w:t xml:space="preserve"> </w:t>
      </w:r>
      <w:r w:rsidRPr="00BB4508">
        <w:rPr>
          <w:sz w:val="20"/>
          <w:szCs w:val="20"/>
        </w:rPr>
        <w:t>System, Telecommunication and Storage System.</w:t>
      </w:r>
    </w:p>
    <w:p w:rsidR="0097183D" w:rsidRPr="00BB4508" w:rsidRDefault="0097183D" w:rsidP="0097183D">
      <w:pPr>
        <w:rPr>
          <w:sz w:val="20"/>
          <w:szCs w:val="20"/>
        </w:rPr>
      </w:pPr>
      <w:r w:rsidRPr="00BB4508">
        <w:rPr>
          <w:rFonts w:hint="eastAsia"/>
          <w:sz w:val="20"/>
          <w:szCs w:val="20"/>
        </w:rPr>
        <w:t>*</w:t>
      </w:r>
      <w:r w:rsidRPr="00BB4508">
        <w:rPr>
          <w:sz w:val="20"/>
          <w:szCs w:val="20"/>
        </w:rPr>
        <w:t>Output Power up to 200W.48V-56V suitable</w:t>
      </w:r>
    </w:p>
    <w:p w:rsidR="00D735F1" w:rsidRPr="00BB4508" w:rsidRDefault="0097183D" w:rsidP="0097183D">
      <w:pPr>
        <w:rPr>
          <w:rStyle w:val="a3"/>
          <w:rFonts w:cstheme="minorHAnsi"/>
          <w:color w:val="000000"/>
          <w:sz w:val="20"/>
          <w:szCs w:val="20"/>
        </w:rPr>
      </w:pPr>
      <w:r w:rsidRPr="00BB4508">
        <w:rPr>
          <w:rStyle w:val="a3"/>
          <w:rFonts w:cstheme="minorHAnsi"/>
          <w:color w:val="000000"/>
          <w:sz w:val="20"/>
          <w:szCs w:val="20"/>
        </w:rPr>
        <w:t>Input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Voltage: 90-264VAC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Frequency: 50/60Hz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Input current: @115VAC 4Arms;@230VAC 2Arms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0000"/>
          <w:sz w:val="20"/>
          <w:szCs w:val="20"/>
          <w:shd w:val="clear" w:color="auto" w:fill="FFFFFF"/>
        </w:rPr>
        <w:t>Inrush Current: Cold Start @115VAC&lt; 60A p-p; @230VAC&lt; 100A p-p</w:t>
      </w:r>
      <w:r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Style w:val="a3"/>
          <w:rFonts w:cstheme="minorHAnsi"/>
          <w:color w:val="000000"/>
          <w:sz w:val="20"/>
          <w:szCs w:val="20"/>
        </w:rPr>
        <w:t>Output</w:t>
      </w:r>
    </w:p>
    <w:p w:rsidR="00D735F1" w:rsidRPr="00BB4508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b/>
          <w:color w:val="00B050"/>
          <w:sz w:val="20"/>
          <w:szCs w:val="20"/>
        </w:rPr>
        <w:t>Part No          Rated O/P(current max.)</w:t>
      </w:r>
      <w:r w:rsidR="00707BB3">
        <w:rPr>
          <w:rFonts w:cstheme="minorHAnsi" w:hint="eastAsia"/>
          <w:b/>
          <w:color w:val="00B050"/>
          <w:sz w:val="20"/>
          <w:szCs w:val="20"/>
        </w:rPr>
        <w:t xml:space="preserve">    Forced Air 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ATP200-S12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12V/13A/156W</w:t>
      </w:r>
      <w:r w:rsidR="00707BB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 204W</w:t>
      </w:r>
    </w:p>
    <w:p w:rsidR="00D735F1" w:rsidRPr="00BB4508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ATP200-S24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 24V/7.5A/180W </w:t>
      </w:r>
      <w:r w:rsidR="00707BB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216W</w:t>
      </w:r>
    </w:p>
    <w:p w:rsidR="00D735F1" w:rsidRPr="00BB4508" w:rsidRDefault="00D735F1" w:rsidP="0097183D">
      <w:pPr>
        <w:rPr>
          <w:rFonts w:cstheme="minorHAnsi"/>
          <w:color w:val="00B05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ATP200-S48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48V/3.8A/182.4W </w:t>
      </w:r>
      <w:r w:rsidR="00707BB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240W </w:t>
      </w:r>
    </w:p>
    <w:p w:rsidR="0097183D" w:rsidRPr="00BB4508" w:rsidRDefault="00D735F1" w:rsidP="0097183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B4508">
        <w:rPr>
          <w:rFonts w:cstheme="minorHAnsi"/>
          <w:color w:val="00B050"/>
          <w:sz w:val="20"/>
          <w:szCs w:val="20"/>
          <w:shd w:val="clear" w:color="auto" w:fill="FFFFFF"/>
        </w:rPr>
        <w:t xml:space="preserve">ATP200-S56       </w:t>
      </w:r>
      <w:r w:rsidR="0097183D" w:rsidRPr="00BB4508">
        <w:rPr>
          <w:rFonts w:cstheme="minorHAnsi"/>
          <w:color w:val="00B050"/>
          <w:sz w:val="20"/>
          <w:szCs w:val="20"/>
          <w:shd w:val="clear" w:color="auto" w:fill="FFFFFF"/>
        </w:rPr>
        <w:t>56V/3.57A/200W</w:t>
      </w:r>
      <w:r w:rsidR="00707BB3">
        <w:rPr>
          <w:rFonts w:cstheme="minorHAnsi" w:hint="eastAsia"/>
          <w:color w:val="00B050"/>
          <w:sz w:val="20"/>
          <w:szCs w:val="20"/>
          <w:shd w:val="clear" w:color="auto" w:fill="FFFFFF"/>
        </w:rPr>
        <w:t xml:space="preserve">           250W</w:t>
      </w:r>
      <w:r w:rsidR="0097183D" w:rsidRPr="00BB4508">
        <w:rPr>
          <w:rFonts w:cstheme="minorHAnsi"/>
          <w:color w:val="00B050"/>
          <w:sz w:val="20"/>
          <w:szCs w:val="20"/>
        </w:rPr>
        <w:br/>
      </w:r>
      <w:r w:rsidR="0097183D" w:rsidRPr="00BB4508">
        <w:rPr>
          <w:rStyle w:val="a3"/>
          <w:rFonts w:cstheme="minorHAnsi"/>
          <w:color w:val="000000"/>
          <w:sz w:val="20"/>
          <w:szCs w:val="20"/>
        </w:rPr>
        <w:t>General Specification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Line Regulation: +/- 1%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Load Regulation: +/- 5%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Ripple Noise(mV p-p): 200 @12V, 300 @24V, 400 @48V, 500@56V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Efficiency: &gt;83%, &gt;85% for 56V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Turn-On Time (full load @115VAC): 3sec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Hold-up Time (full load @115VAC): 12</w:t>
      </w:r>
      <w:r w:rsidR="001904E8">
        <w:rPr>
          <w:rFonts w:cstheme="minorHAnsi" w:hint="eastAsia"/>
          <w:color w:val="000000"/>
          <w:sz w:val="20"/>
          <w:szCs w:val="20"/>
          <w:shd w:val="clear" w:color="auto" w:fill="FFFFFF"/>
        </w:rPr>
        <w:t>ms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Ground Leakage Current (Class I @230VAC 50Hz) &lt;3.5mA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Over Voltage Protection: Latch Off(110~170%)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Over Load Protection: Hiccup/Auto Recovery (110%~200%)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Short Circuit Protection: Hiccup/Auto Recovery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Operating Temperature: 0-50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Storage Temperature: -40~85 degree C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Storage Humidity: 5% ~ 95% RH</w:t>
      </w:r>
      <w:r w:rsidR="0097183D" w:rsidRPr="00BB4508">
        <w:rPr>
          <w:rFonts w:cstheme="minorHAnsi"/>
          <w:color w:val="000000"/>
          <w:sz w:val="20"/>
          <w:szCs w:val="20"/>
        </w:rPr>
        <w:br/>
      </w:r>
      <w:r w:rsidR="0097183D" w:rsidRPr="00BB4508">
        <w:rPr>
          <w:rFonts w:cstheme="minorHAnsi"/>
          <w:color w:val="000000"/>
          <w:sz w:val="20"/>
          <w:szCs w:val="20"/>
          <w:shd w:val="clear" w:color="auto" w:fill="FFFFFF"/>
        </w:rPr>
        <w:t>Safety and EMC: UL, cUL, CB, CE</w:t>
      </w:r>
    </w:p>
    <w:p w:rsidR="00BB4508" w:rsidRPr="00D735F1" w:rsidRDefault="00BB4508" w:rsidP="0097183D">
      <w:pPr>
        <w:rPr>
          <w:rFonts w:cstheme="minorHAnsi"/>
          <w:szCs w:val="24"/>
        </w:rPr>
      </w:pPr>
      <w:r>
        <w:rPr>
          <w:rFonts w:cstheme="minorHAnsi" w:hint="eastAsia"/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3600451" cy="3200400"/>
            <wp:effectExtent l="19050" t="0" r="0" b="0"/>
            <wp:docPr id="1" name="圖片 0" descr="LTE200F-2機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E200F-2機構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1550" cy="32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08" w:rsidRPr="00D735F1" w:rsidSect="00D16C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7F" w:rsidRDefault="003D7A7F" w:rsidP="00707BB3">
      <w:r>
        <w:separator/>
      </w:r>
    </w:p>
  </w:endnote>
  <w:endnote w:type="continuationSeparator" w:id="1">
    <w:p w:rsidR="003D7A7F" w:rsidRDefault="003D7A7F" w:rsidP="00707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7F" w:rsidRDefault="003D7A7F" w:rsidP="00707BB3">
      <w:r>
        <w:separator/>
      </w:r>
    </w:p>
  </w:footnote>
  <w:footnote w:type="continuationSeparator" w:id="1">
    <w:p w:rsidR="003D7A7F" w:rsidRDefault="003D7A7F" w:rsidP="00707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3D"/>
    <w:rsid w:val="001720D1"/>
    <w:rsid w:val="00183013"/>
    <w:rsid w:val="001904E8"/>
    <w:rsid w:val="003D7A7F"/>
    <w:rsid w:val="004B2559"/>
    <w:rsid w:val="005521F8"/>
    <w:rsid w:val="0060440C"/>
    <w:rsid w:val="00707BB3"/>
    <w:rsid w:val="009543C4"/>
    <w:rsid w:val="0097183D"/>
    <w:rsid w:val="00BB4508"/>
    <w:rsid w:val="00BE696E"/>
    <w:rsid w:val="00D12F2A"/>
    <w:rsid w:val="00D16CFC"/>
    <w:rsid w:val="00D549D7"/>
    <w:rsid w:val="00D7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1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B45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07BB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07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07BB3"/>
    <w:rPr>
      <w:sz w:val="20"/>
      <w:szCs w:val="20"/>
    </w:rPr>
  </w:style>
  <w:style w:type="character" w:styleId="aa">
    <w:name w:val="Hyperlink"/>
    <w:basedOn w:val="a0"/>
    <w:uiPriority w:val="99"/>
    <w:unhideWhenUsed/>
    <w:rsid w:val="00D16C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6</cp:revision>
  <dcterms:created xsi:type="dcterms:W3CDTF">2016-03-21T00:59:00Z</dcterms:created>
  <dcterms:modified xsi:type="dcterms:W3CDTF">2016-05-31T03:18:00Z</dcterms:modified>
</cp:coreProperties>
</file>